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75" w:rsidRPr="006B2275" w:rsidRDefault="006B2275" w:rsidP="006B2275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2275">
        <w:rPr>
          <w:rFonts w:ascii="Times New Roman" w:hAnsi="Times New Roman"/>
          <w:b/>
          <w:bCs/>
          <w:sz w:val="28"/>
          <w:szCs w:val="28"/>
        </w:rPr>
        <w:t xml:space="preserve">Полномочия Администрации </w:t>
      </w:r>
      <w:proofErr w:type="spellStart"/>
      <w:r w:rsidRPr="006B2275">
        <w:rPr>
          <w:rFonts w:ascii="Times New Roman" w:hAnsi="Times New Roman"/>
          <w:b/>
          <w:bCs/>
          <w:sz w:val="28"/>
          <w:szCs w:val="28"/>
        </w:rPr>
        <w:t>Нижнеграйворонского</w:t>
      </w:r>
      <w:proofErr w:type="spellEnd"/>
      <w:r w:rsidRPr="006B2275">
        <w:rPr>
          <w:rFonts w:ascii="Times New Roman" w:hAnsi="Times New Roman"/>
          <w:b/>
          <w:bCs/>
          <w:sz w:val="28"/>
          <w:szCs w:val="28"/>
        </w:rPr>
        <w:t xml:space="preserve">  сельсовета Советского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Курской области</w:t>
      </w:r>
    </w:p>
    <w:p w:rsidR="006B2275" w:rsidRPr="006B2275" w:rsidRDefault="006B2275" w:rsidP="006B2275">
      <w:pPr>
        <w:ind w:firstLine="720"/>
        <w:rPr>
          <w:rFonts w:ascii="Times New Roman" w:hAnsi="Times New Roman"/>
          <w:sz w:val="28"/>
          <w:szCs w:val="28"/>
        </w:rPr>
      </w:pPr>
      <w:r w:rsidRPr="006B2275">
        <w:rPr>
          <w:rFonts w:ascii="Times New Roman" w:hAnsi="Times New Roman"/>
          <w:sz w:val="28"/>
          <w:szCs w:val="28"/>
        </w:rPr>
        <w:t xml:space="preserve">1. В целях решения вопросов местного значения органы местного самоуправления </w:t>
      </w:r>
      <w:proofErr w:type="spellStart"/>
      <w:r w:rsidRPr="006B2275">
        <w:rPr>
          <w:rFonts w:ascii="Times New Roman" w:hAnsi="Times New Roman"/>
          <w:sz w:val="28"/>
          <w:szCs w:val="28"/>
        </w:rPr>
        <w:t>Нижнеграйворонского</w:t>
      </w:r>
      <w:proofErr w:type="spellEnd"/>
      <w:r w:rsidRPr="006B2275">
        <w:rPr>
          <w:rFonts w:ascii="Times New Roman" w:hAnsi="Times New Roman"/>
          <w:sz w:val="28"/>
          <w:szCs w:val="28"/>
        </w:rPr>
        <w:t xml:space="preserve"> сельсовета Советского района обладают следующими полномочиями:</w:t>
      </w:r>
    </w:p>
    <w:p w:rsidR="006B2275" w:rsidRPr="006B2275" w:rsidRDefault="006B2275" w:rsidP="006B2275">
      <w:pPr>
        <w:ind w:firstLine="720"/>
        <w:rPr>
          <w:rFonts w:ascii="Times New Roman" w:hAnsi="Times New Roman"/>
          <w:sz w:val="28"/>
          <w:szCs w:val="28"/>
        </w:rPr>
      </w:pPr>
      <w:r w:rsidRPr="006B2275">
        <w:rPr>
          <w:rFonts w:ascii="Times New Roman" w:hAnsi="Times New Roman"/>
          <w:sz w:val="28"/>
          <w:szCs w:val="28"/>
        </w:rPr>
        <w:t xml:space="preserve">1) принятие Устава </w:t>
      </w:r>
      <w:proofErr w:type="spellStart"/>
      <w:r w:rsidRPr="006B2275">
        <w:rPr>
          <w:rFonts w:ascii="Times New Roman" w:hAnsi="Times New Roman"/>
          <w:sz w:val="28"/>
          <w:szCs w:val="28"/>
        </w:rPr>
        <w:t>Нижнеграйворонского</w:t>
      </w:r>
      <w:proofErr w:type="spellEnd"/>
      <w:r w:rsidRPr="006B2275">
        <w:rPr>
          <w:rFonts w:ascii="Times New Roman" w:hAnsi="Times New Roman"/>
          <w:sz w:val="28"/>
          <w:szCs w:val="28"/>
        </w:rPr>
        <w:t xml:space="preserve"> сельсовета Советского района и внесение в него изменений и дополнений, издание муниципальных правовых актов;</w:t>
      </w:r>
    </w:p>
    <w:p w:rsidR="006B2275" w:rsidRPr="006B2275" w:rsidRDefault="006B2275" w:rsidP="006B2275">
      <w:pPr>
        <w:ind w:firstLine="720"/>
        <w:rPr>
          <w:rFonts w:ascii="Times New Roman" w:hAnsi="Times New Roman"/>
          <w:sz w:val="28"/>
          <w:szCs w:val="28"/>
        </w:rPr>
      </w:pPr>
      <w:r w:rsidRPr="006B2275">
        <w:rPr>
          <w:rFonts w:ascii="Times New Roman" w:hAnsi="Times New Roman"/>
          <w:sz w:val="28"/>
          <w:szCs w:val="28"/>
        </w:rPr>
        <w:t xml:space="preserve">2) установление официальных символов </w:t>
      </w:r>
      <w:proofErr w:type="spellStart"/>
      <w:r w:rsidRPr="006B2275">
        <w:rPr>
          <w:rFonts w:ascii="Times New Roman" w:hAnsi="Times New Roman"/>
          <w:sz w:val="28"/>
          <w:szCs w:val="28"/>
        </w:rPr>
        <w:t>Нижнеграйворонского</w:t>
      </w:r>
      <w:proofErr w:type="spellEnd"/>
      <w:r w:rsidRPr="006B2275">
        <w:rPr>
          <w:rFonts w:ascii="Times New Roman" w:hAnsi="Times New Roman"/>
          <w:sz w:val="28"/>
          <w:szCs w:val="28"/>
        </w:rPr>
        <w:t xml:space="preserve"> сельсовета Советского района;</w:t>
      </w:r>
    </w:p>
    <w:p w:rsidR="006B2275" w:rsidRPr="006B2275" w:rsidRDefault="006B2275" w:rsidP="006B2275">
      <w:pPr>
        <w:ind w:firstLine="720"/>
        <w:rPr>
          <w:rFonts w:ascii="Times New Roman" w:hAnsi="Times New Roman"/>
          <w:sz w:val="28"/>
          <w:szCs w:val="28"/>
        </w:rPr>
      </w:pPr>
      <w:r w:rsidRPr="006B2275">
        <w:rPr>
          <w:rFonts w:ascii="Times New Roman" w:hAnsi="Times New Roman"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также, осуществление закупок товаров, работ, услуг для обеспечения муниципальных нужд;</w:t>
      </w:r>
    </w:p>
    <w:p w:rsidR="006B2275" w:rsidRPr="006B2275" w:rsidRDefault="006B2275" w:rsidP="006B2275">
      <w:pPr>
        <w:ind w:firstLine="720"/>
        <w:rPr>
          <w:rFonts w:ascii="Times New Roman" w:hAnsi="Times New Roman"/>
          <w:sz w:val="28"/>
          <w:szCs w:val="28"/>
        </w:rPr>
      </w:pPr>
      <w:r w:rsidRPr="006B2275">
        <w:rPr>
          <w:rFonts w:ascii="Times New Roman" w:hAnsi="Times New Roman"/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6B2275" w:rsidRPr="006B2275" w:rsidRDefault="006B2275" w:rsidP="006B2275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6B2275">
        <w:rPr>
          <w:rFonts w:ascii="Times New Roman" w:hAnsi="Times New Roman"/>
          <w:sz w:val="28"/>
          <w:szCs w:val="28"/>
        </w:rPr>
        <w:t xml:space="preserve"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потребителей, в случаях, если указанные полномочия полностью или частично не переданы органами местного самоуправления </w:t>
      </w:r>
      <w:proofErr w:type="spellStart"/>
      <w:r w:rsidRPr="006B2275">
        <w:rPr>
          <w:rFonts w:ascii="Times New Roman" w:hAnsi="Times New Roman"/>
          <w:sz w:val="28"/>
          <w:szCs w:val="28"/>
        </w:rPr>
        <w:t>Нижнеграйворонского</w:t>
      </w:r>
      <w:proofErr w:type="spellEnd"/>
      <w:r w:rsidRPr="006B2275">
        <w:rPr>
          <w:rFonts w:ascii="Times New Roman" w:hAnsi="Times New Roman"/>
          <w:sz w:val="28"/>
          <w:szCs w:val="28"/>
        </w:rPr>
        <w:t xml:space="preserve"> сельсовета органам местного самоуправления Советского района, в состав которого входит </w:t>
      </w:r>
      <w:proofErr w:type="spellStart"/>
      <w:r w:rsidRPr="006B2275">
        <w:rPr>
          <w:rFonts w:ascii="Times New Roman" w:hAnsi="Times New Roman"/>
          <w:sz w:val="28"/>
          <w:szCs w:val="28"/>
        </w:rPr>
        <w:t>Нижнеграйворонский</w:t>
      </w:r>
      <w:proofErr w:type="spellEnd"/>
      <w:r w:rsidRPr="006B2275">
        <w:rPr>
          <w:rFonts w:ascii="Times New Roman" w:hAnsi="Times New Roman"/>
          <w:sz w:val="28"/>
          <w:szCs w:val="28"/>
        </w:rPr>
        <w:t xml:space="preserve"> сельсовет, на основе соглашения;</w:t>
      </w:r>
      <w:proofErr w:type="gramEnd"/>
    </w:p>
    <w:p w:rsidR="006B2275" w:rsidRPr="006B2275" w:rsidRDefault="006B2275" w:rsidP="006B2275">
      <w:pPr>
        <w:ind w:firstLine="720"/>
        <w:rPr>
          <w:rFonts w:ascii="Times New Roman" w:hAnsi="Times New Roman"/>
          <w:sz w:val="28"/>
          <w:szCs w:val="28"/>
        </w:rPr>
      </w:pPr>
      <w:r w:rsidRPr="006B2275">
        <w:rPr>
          <w:rFonts w:ascii="Times New Roman" w:hAnsi="Times New Roman"/>
          <w:sz w:val="28"/>
          <w:szCs w:val="28"/>
        </w:rPr>
        <w:t xml:space="preserve">6)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</w:t>
      </w:r>
      <w:proofErr w:type="spellStart"/>
      <w:r w:rsidRPr="006B2275">
        <w:rPr>
          <w:rFonts w:ascii="Times New Roman" w:hAnsi="Times New Roman"/>
          <w:sz w:val="28"/>
          <w:szCs w:val="28"/>
        </w:rPr>
        <w:t>Нижнеграйворонского</w:t>
      </w:r>
      <w:proofErr w:type="spellEnd"/>
      <w:r w:rsidRPr="006B2275">
        <w:rPr>
          <w:rFonts w:ascii="Times New Roman" w:hAnsi="Times New Roman"/>
          <w:sz w:val="28"/>
          <w:szCs w:val="28"/>
        </w:rPr>
        <w:t xml:space="preserve"> сельсовета Советского района, преобразования </w:t>
      </w:r>
      <w:proofErr w:type="spellStart"/>
      <w:r w:rsidRPr="006B2275">
        <w:rPr>
          <w:rFonts w:ascii="Times New Roman" w:hAnsi="Times New Roman"/>
          <w:sz w:val="28"/>
          <w:szCs w:val="28"/>
        </w:rPr>
        <w:t>Нижнеграйворонского</w:t>
      </w:r>
      <w:proofErr w:type="spellEnd"/>
      <w:r w:rsidRPr="006B2275">
        <w:rPr>
          <w:rFonts w:ascii="Times New Roman" w:hAnsi="Times New Roman"/>
          <w:sz w:val="28"/>
          <w:szCs w:val="28"/>
        </w:rPr>
        <w:t xml:space="preserve"> сельсовета Советского района;</w:t>
      </w:r>
    </w:p>
    <w:p w:rsidR="006B2275" w:rsidRPr="006B2275" w:rsidRDefault="006B2275" w:rsidP="006B2275">
      <w:pPr>
        <w:ind w:firstLine="720"/>
        <w:rPr>
          <w:rFonts w:ascii="Times New Roman" w:hAnsi="Times New Roman"/>
          <w:sz w:val="28"/>
          <w:szCs w:val="28"/>
        </w:rPr>
      </w:pPr>
      <w:r w:rsidRPr="006B2275">
        <w:rPr>
          <w:rFonts w:ascii="Times New Roman" w:hAnsi="Times New Roman"/>
          <w:sz w:val="28"/>
          <w:szCs w:val="28"/>
        </w:rPr>
        <w:t xml:space="preserve">6.1) полномочиями по организации теплоснабжения, предусмотренными </w:t>
      </w:r>
      <w:hyperlink r:id="rId4" w:history="1">
        <w:r w:rsidRPr="006B2275">
          <w:rPr>
            <w:rStyle w:val="a3"/>
            <w:rFonts w:ascii="Times New Roman" w:hAnsi="Times New Roman"/>
            <w:sz w:val="28"/>
            <w:szCs w:val="28"/>
          </w:rPr>
          <w:t>Федеральным законом «О теплоснабжении»</w:t>
        </w:r>
      </w:hyperlink>
      <w:r w:rsidRPr="006B2275">
        <w:rPr>
          <w:rFonts w:ascii="Times New Roman" w:hAnsi="Times New Roman"/>
          <w:sz w:val="28"/>
          <w:szCs w:val="28"/>
        </w:rPr>
        <w:t>;</w:t>
      </w:r>
    </w:p>
    <w:p w:rsidR="006B2275" w:rsidRPr="006B2275" w:rsidRDefault="006B2275" w:rsidP="006B2275">
      <w:pPr>
        <w:ind w:firstLine="720"/>
        <w:rPr>
          <w:rFonts w:ascii="Times New Roman" w:hAnsi="Times New Roman"/>
          <w:sz w:val="28"/>
          <w:szCs w:val="28"/>
        </w:rPr>
      </w:pPr>
      <w:r w:rsidRPr="006B2275">
        <w:rPr>
          <w:rFonts w:ascii="Times New Roman" w:hAnsi="Times New Roman"/>
          <w:sz w:val="28"/>
          <w:szCs w:val="28"/>
        </w:rPr>
        <w:t>6.2)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6B2275" w:rsidRPr="006B2275" w:rsidRDefault="006B2275" w:rsidP="006B2275">
      <w:pPr>
        <w:ind w:firstLine="720"/>
        <w:rPr>
          <w:rFonts w:ascii="Times New Roman" w:hAnsi="Times New Roman"/>
          <w:sz w:val="28"/>
          <w:szCs w:val="28"/>
        </w:rPr>
      </w:pPr>
      <w:r w:rsidRPr="006B2275">
        <w:rPr>
          <w:rFonts w:ascii="Times New Roman" w:hAnsi="Times New Roman"/>
          <w:sz w:val="28"/>
          <w:szCs w:val="28"/>
        </w:rPr>
        <w:t xml:space="preserve">7) принятие и организация выполнения планов и программ комплексного социально-экономического развития </w:t>
      </w:r>
      <w:proofErr w:type="spellStart"/>
      <w:r w:rsidRPr="006B2275">
        <w:rPr>
          <w:rFonts w:ascii="Times New Roman" w:hAnsi="Times New Roman"/>
          <w:sz w:val="28"/>
          <w:szCs w:val="28"/>
        </w:rPr>
        <w:t>Нижнеграйворонского</w:t>
      </w:r>
      <w:proofErr w:type="spellEnd"/>
      <w:r w:rsidRPr="006B2275">
        <w:rPr>
          <w:rFonts w:ascii="Times New Roman" w:hAnsi="Times New Roman"/>
          <w:sz w:val="28"/>
          <w:szCs w:val="28"/>
        </w:rPr>
        <w:t xml:space="preserve"> сельсовета Советского района, а также организация сбора статистических показателей, характеризующих состояние экономики и социальной сферы </w:t>
      </w:r>
      <w:proofErr w:type="spellStart"/>
      <w:r w:rsidRPr="006B2275">
        <w:rPr>
          <w:rFonts w:ascii="Times New Roman" w:hAnsi="Times New Roman"/>
          <w:sz w:val="28"/>
          <w:szCs w:val="28"/>
        </w:rPr>
        <w:t>Нижнеграйворонского</w:t>
      </w:r>
      <w:proofErr w:type="spellEnd"/>
      <w:r w:rsidRPr="006B2275">
        <w:rPr>
          <w:rFonts w:ascii="Times New Roman" w:hAnsi="Times New Roman"/>
          <w:sz w:val="28"/>
          <w:szCs w:val="28"/>
        </w:rPr>
        <w:t xml:space="preserve"> сельсовета Советского района, и предоставление </w:t>
      </w:r>
      <w:r w:rsidRPr="006B2275">
        <w:rPr>
          <w:rFonts w:ascii="Times New Roman" w:hAnsi="Times New Roman"/>
          <w:sz w:val="28"/>
          <w:szCs w:val="28"/>
        </w:rPr>
        <w:lastRenderedPageBreak/>
        <w:t>указанных данных органам государственной власти в порядке, установленном Правительством Российской Федерации;</w:t>
      </w:r>
    </w:p>
    <w:p w:rsidR="006B2275" w:rsidRPr="006B2275" w:rsidRDefault="006B2275" w:rsidP="006B2275">
      <w:pPr>
        <w:ind w:firstLine="720"/>
        <w:rPr>
          <w:rFonts w:ascii="Times New Roman" w:hAnsi="Times New Roman"/>
          <w:sz w:val="28"/>
          <w:szCs w:val="28"/>
        </w:rPr>
      </w:pPr>
      <w:r w:rsidRPr="006B2275">
        <w:rPr>
          <w:rFonts w:ascii="Times New Roman" w:hAnsi="Times New Roman"/>
          <w:sz w:val="28"/>
          <w:szCs w:val="28"/>
        </w:rPr>
        <w:t xml:space="preserve">8)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proofErr w:type="spellStart"/>
      <w:r w:rsidRPr="006B2275">
        <w:rPr>
          <w:rFonts w:ascii="Times New Roman" w:hAnsi="Times New Roman"/>
          <w:sz w:val="28"/>
          <w:szCs w:val="28"/>
        </w:rPr>
        <w:t>Нижнеграйворонского</w:t>
      </w:r>
      <w:proofErr w:type="spellEnd"/>
      <w:r w:rsidRPr="006B2275">
        <w:rPr>
          <w:rFonts w:ascii="Times New Roman" w:hAnsi="Times New Roman"/>
          <w:sz w:val="28"/>
          <w:szCs w:val="28"/>
        </w:rPr>
        <w:t xml:space="preserve"> сельсовета Советского района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6B2275" w:rsidRPr="006B2275" w:rsidRDefault="006B2275" w:rsidP="006B2275">
      <w:pPr>
        <w:ind w:firstLine="720"/>
        <w:rPr>
          <w:rFonts w:ascii="Times New Roman" w:hAnsi="Times New Roman"/>
          <w:sz w:val="28"/>
          <w:szCs w:val="28"/>
        </w:rPr>
      </w:pPr>
      <w:r w:rsidRPr="006B2275">
        <w:rPr>
          <w:rFonts w:ascii="Times New Roman" w:hAnsi="Times New Roman"/>
          <w:sz w:val="28"/>
          <w:szCs w:val="28"/>
        </w:rPr>
        <w:t xml:space="preserve">8.1) разработка и утверждение программ комплексного развития систем коммунальной инфраструктуры </w:t>
      </w:r>
      <w:proofErr w:type="spellStart"/>
      <w:r w:rsidRPr="006B2275">
        <w:rPr>
          <w:rFonts w:ascii="Times New Roman" w:hAnsi="Times New Roman"/>
          <w:sz w:val="28"/>
          <w:szCs w:val="28"/>
        </w:rPr>
        <w:t>Нижнеграйворонского</w:t>
      </w:r>
      <w:proofErr w:type="spellEnd"/>
      <w:r w:rsidRPr="006B2275">
        <w:rPr>
          <w:rFonts w:ascii="Times New Roman" w:hAnsi="Times New Roman"/>
          <w:sz w:val="28"/>
          <w:szCs w:val="28"/>
        </w:rPr>
        <w:t xml:space="preserve"> сельсовета Советского района, программ комплексного развития транспортной инфраструктуры  </w:t>
      </w:r>
      <w:proofErr w:type="spellStart"/>
      <w:r w:rsidRPr="006B2275">
        <w:rPr>
          <w:rFonts w:ascii="Times New Roman" w:hAnsi="Times New Roman"/>
          <w:sz w:val="28"/>
          <w:szCs w:val="28"/>
        </w:rPr>
        <w:t>Нижнеграйворонского</w:t>
      </w:r>
      <w:proofErr w:type="spellEnd"/>
      <w:r w:rsidRPr="006B2275">
        <w:rPr>
          <w:rFonts w:ascii="Times New Roman" w:hAnsi="Times New Roman"/>
          <w:sz w:val="28"/>
          <w:szCs w:val="28"/>
        </w:rPr>
        <w:t xml:space="preserve"> сельсовета Советского района, программ комплексного развития социальной инфраструктуры </w:t>
      </w:r>
      <w:proofErr w:type="spellStart"/>
      <w:r w:rsidRPr="006B2275">
        <w:rPr>
          <w:rFonts w:ascii="Times New Roman" w:hAnsi="Times New Roman"/>
          <w:sz w:val="28"/>
          <w:szCs w:val="28"/>
        </w:rPr>
        <w:t>Нижнеграйворонского</w:t>
      </w:r>
      <w:proofErr w:type="spellEnd"/>
      <w:r w:rsidRPr="006B2275">
        <w:rPr>
          <w:rFonts w:ascii="Times New Roman" w:hAnsi="Times New Roman"/>
          <w:sz w:val="28"/>
          <w:szCs w:val="28"/>
        </w:rPr>
        <w:t xml:space="preserve"> сельсовета Советского района, требования к которым устанавливаются Правительством Российской Федерации;</w:t>
      </w:r>
    </w:p>
    <w:p w:rsidR="006B2275" w:rsidRPr="006B2275" w:rsidRDefault="006B2275" w:rsidP="006B2275">
      <w:pPr>
        <w:ind w:firstLine="720"/>
        <w:rPr>
          <w:rFonts w:ascii="Times New Roman" w:hAnsi="Times New Roman"/>
          <w:sz w:val="28"/>
          <w:szCs w:val="28"/>
        </w:rPr>
      </w:pPr>
      <w:r w:rsidRPr="006B2275">
        <w:rPr>
          <w:rFonts w:ascii="Times New Roman" w:hAnsi="Times New Roman"/>
          <w:sz w:val="28"/>
          <w:szCs w:val="28"/>
        </w:rPr>
        <w:t>9) осуществление международных и внешнеэкономических связей в соответствии с федеральными законами;</w:t>
      </w:r>
    </w:p>
    <w:p w:rsidR="006B2275" w:rsidRPr="006B2275" w:rsidRDefault="006B2275" w:rsidP="006B2275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6B2275">
        <w:rPr>
          <w:rFonts w:ascii="Times New Roman" w:hAnsi="Times New Roman"/>
          <w:sz w:val="28"/>
          <w:szCs w:val="28"/>
        </w:rPr>
        <w:t xml:space="preserve">10)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Собрания депутатов </w:t>
      </w:r>
      <w:proofErr w:type="spellStart"/>
      <w:r w:rsidRPr="006B2275">
        <w:rPr>
          <w:rFonts w:ascii="Times New Roman" w:hAnsi="Times New Roman"/>
          <w:sz w:val="28"/>
          <w:szCs w:val="28"/>
        </w:rPr>
        <w:t>Нижнеграйворонского</w:t>
      </w:r>
      <w:proofErr w:type="spellEnd"/>
      <w:r w:rsidRPr="006B2275">
        <w:rPr>
          <w:rFonts w:ascii="Times New Roman" w:hAnsi="Times New Roman"/>
          <w:sz w:val="28"/>
          <w:szCs w:val="28"/>
        </w:rPr>
        <w:t xml:space="preserve"> сельского совета Советского района,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  <w:proofErr w:type="gramEnd"/>
    </w:p>
    <w:p w:rsidR="006B2275" w:rsidRPr="006B2275" w:rsidRDefault="006B2275" w:rsidP="006B2275">
      <w:pPr>
        <w:ind w:firstLine="720"/>
        <w:rPr>
          <w:rFonts w:ascii="Times New Roman" w:hAnsi="Times New Roman"/>
          <w:sz w:val="28"/>
          <w:szCs w:val="28"/>
        </w:rPr>
      </w:pPr>
      <w:r w:rsidRPr="006B2275">
        <w:rPr>
          <w:rFonts w:ascii="Times New Roman" w:hAnsi="Times New Roman"/>
          <w:sz w:val="28"/>
          <w:szCs w:val="28"/>
        </w:rPr>
        <w:t xml:space="preserve">11)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</w:t>
      </w:r>
      <w:proofErr w:type="spellStart"/>
      <w:r w:rsidRPr="006B2275">
        <w:rPr>
          <w:rFonts w:ascii="Times New Roman" w:hAnsi="Times New Roman"/>
          <w:sz w:val="28"/>
          <w:szCs w:val="28"/>
        </w:rPr>
        <w:t>Нижнеграйворонского</w:t>
      </w:r>
      <w:proofErr w:type="spellEnd"/>
      <w:r w:rsidRPr="006B2275">
        <w:rPr>
          <w:rFonts w:ascii="Times New Roman" w:hAnsi="Times New Roman"/>
          <w:sz w:val="28"/>
          <w:szCs w:val="28"/>
        </w:rPr>
        <w:t xml:space="preserve"> сельсовета Советского района,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6B2275" w:rsidRPr="006B2275" w:rsidRDefault="006B2275" w:rsidP="006B2275">
      <w:pPr>
        <w:ind w:firstLine="720"/>
        <w:rPr>
          <w:rFonts w:ascii="Times New Roman" w:hAnsi="Times New Roman"/>
          <w:sz w:val="28"/>
          <w:szCs w:val="28"/>
        </w:rPr>
      </w:pPr>
      <w:r w:rsidRPr="006B2275">
        <w:rPr>
          <w:rFonts w:ascii="Times New Roman" w:hAnsi="Times New Roman"/>
          <w:sz w:val="28"/>
          <w:szCs w:val="28"/>
        </w:rPr>
        <w:t xml:space="preserve">12) иными полномочиями в соответствии с </w:t>
      </w:r>
      <w:hyperlink r:id="rId5" w:anchor="_blank" w:history="1">
        <w:r w:rsidRPr="006B2275">
          <w:rPr>
            <w:rStyle w:val="a3"/>
            <w:rFonts w:ascii="Times New Roman" w:hAnsi="Times New Roman"/>
            <w:sz w:val="28"/>
            <w:szCs w:val="28"/>
          </w:rPr>
          <w:t>Федеральным законом «Об общих принципах организации местного самоуправления в Российской Федерации»</w:t>
        </w:r>
      </w:hyperlink>
      <w:r w:rsidRPr="006B2275">
        <w:rPr>
          <w:rFonts w:ascii="Times New Roman" w:hAnsi="Times New Roman"/>
          <w:sz w:val="28"/>
          <w:szCs w:val="28"/>
        </w:rPr>
        <w:t>, настоящим Уставом.</w:t>
      </w:r>
    </w:p>
    <w:p w:rsidR="006B2275" w:rsidRPr="006B2275" w:rsidRDefault="006B2275" w:rsidP="006B2275">
      <w:pPr>
        <w:ind w:firstLine="0"/>
        <w:rPr>
          <w:rFonts w:ascii="Times New Roman" w:hAnsi="Times New Roman"/>
          <w:sz w:val="28"/>
          <w:szCs w:val="28"/>
        </w:rPr>
      </w:pPr>
      <w:r w:rsidRPr="006B2275">
        <w:rPr>
          <w:rFonts w:ascii="Times New Roman" w:hAnsi="Times New Roman"/>
          <w:sz w:val="28"/>
          <w:szCs w:val="28"/>
        </w:rPr>
        <w:t xml:space="preserve">2. Полномочия органов местного самоуправления, установленные настоящей статьей, осуществляются органами местного самоуправления </w:t>
      </w:r>
      <w:proofErr w:type="spellStart"/>
      <w:r w:rsidRPr="006B2275">
        <w:rPr>
          <w:rFonts w:ascii="Times New Roman" w:hAnsi="Times New Roman"/>
          <w:sz w:val="28"/>
          <w:szCs w:val="28"/>
        </w:rPr>
        <w:t>Нижнеграйворонского</w:t>
      </w:r>
      <w:proofErr w:type="spellEnd"/>
      <w:r w:rsidRPr="006B2275">
        <w:rPr>
          <w:rFonts w:ascii="Times New Roman" w:hAnsi="Times New Roman"/>
          <w:sz w:val="28"/>
          <w:szCs w:val="28"/>
        </w:rPr>
        <w:t xml:space="preserve"> сельсовета Советского района самостоятельно.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275">
        <w:rPr>
          <w:rFonts w:ascii="Times New Roman" w:hAnsi="Times New Roman"/>
          <w:sz w:val="28"/>
          <w:szCs w:val="28"/>
        </w:rPr>
        <w:t>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допускается.</w:t>
      </w:r>
    </w:p>
    <w:p w:rsidR="009874FD" w:rsidRPr="006B2275" w:rsidRDefault="009874FD" w:rsidP="006B2275">
      <w:pPr>
        <w:rPr>
          <w:sz w:val="28"/>
          <w:szCs w:val="28"/>
        </w:rPr>
      </w:pPr>
    </w:p>
    <w:sectPr w:rsidR="009874FD" w:rsidRPr="006B2275" w:rsidSect="00D5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DA5"/>
    <w:rsid w:val="00225A11"/>
    <w:rsid w:val="003559A0"/>
    <w:rsid w:val="006A088A"/>
    <w:rsid w:val="006B2275"/>
    <w:rsid w:val="009874FD"/>
    <w:rsid w:val="009D7875"/>
    <w:rsid w:val="00AA458A"/>
    <w:rsid w:val="00C40DA5"/>
    <w:rsid w:val="00CD08AC"/>
    <w:rsid w:val="00D53D8C"/>
    <w:rsid w:val="00DF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25A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5A11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25A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5A11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/Users/Administrator/AppData/Local/Temp/RU0000R200303925" TargetMode="External"/><Relationship Id="rId4" Type="http://schemas.openxmlformats.org/officeDocument/2006/relationships/hyperlink" Target="http://dostup.scli.ru:8111/content/act/1286e8cf-317a-47ba-aa4b-fe62c0ea87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808</Words>
  <Characters>4606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Лена</cp:lastModifiedBy>
  <cp:revision>8</cp:revision>
  <dcterms:created xsi:type="dcterms:W3CDTF">2018-02-23T08:20:00Z</dcterms:created>
  <dcterms:modified xsi:type="dcterms:W3CDTF">2018-09-25T06:32:00Z</dcterms:modified>
</cp:coreProperties>
</file>